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D8CA" w14:textId="77777777" w:rsidR="005660A2" w:rsidRDefault="00000000">
      <w:pPr>
        <w:pStyle w:val="a3"/>
        <w:shd w:val="clear" w:color="auto" w:fill="FFFFFF"/>
        <w:spacing w:before="300" w:after="300" w:line="0" w:lineRule="atLeast"/>
        <w:ind w:firstLine="60"/>
        <w:jc w:val="center"/>
        <w:rPr>
          <w:rFonts w:ascii="微软雅黑" w:eastAsia="微软雅黑" w:hAnsi="微软雅黑" w:cs="微软雅黑"/>
          <w:b/>
          <w:sz w:val="21"/>
          <w:szCs w:val="21"/>
        </w:rPr>
      </w:pPr>
      <w:r>
        <w:rPr>
          <w:rFonts w:ascii="微软雅黑" w:eastAsia="微软雅黑" w:hAnsi="微软雅黑" w:cs="微软雅黑" w:hint="eastAsia"/>
          <w:b/>
          <w:sz w:val="40"/>
          <w:szCs w:val="40"/>
        </w:rPr>
        <w:t>关于禁止学生带手机进校园的承诺书</w:t>
      </w:r>
    </w:p>
    <w:p w14:paraId="3BF0A695" w14:textId="77777777" w:rsidR="005660A2" w:rsidRDefault="00000000">
      <w:pPr>
        <w:pStyle w:val="a3"/>
        <w:shd w:val="clear" w:color="auto" w:fill="FFFFFF"/>
        <w:spacing w:before="0" w:beforeAutospacing="0" w:after="0" w:afterAutospacing="0" w:line="4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根据教育部办公厅《关于加强中小学生手机管理工作的通知》，为维护学校正常的教育教学秩序，确保学生在校学习、生活的和谐、安全、愉悦，营造良好的学习氛围，努力提高教育教学质量；鉴于目前在校学生使用手机等通讯工具所带来的负面影响。经学校研究决定：禁止学生携带手机等移动工具进校园现将要求及处理规定告知学生及家长：</w:t>
      </w:r>
    </w:p>
    <w:p w14:paraId="1A337CDF" w14:textId="77777777" w:rsidR="005660A2" w:rsidRDefault="00000000">
      <w:pPr>
        <w:pStyle w:val="a3"/>
        <w:shd w:val="clear" w:color="auto" w:fill="FFFFFF"/>
        <w:spacing w:before="0" w:beforeAutospacing="0" w:after="0" w:afterAutospacing="0" w:line="480" w:lineRule="exact"/>
        <w:jc w:val="both"/>
        <w:rPr>
          <w:rFonts w:ascii="微软雅黑" w:eastAsia="微软雅黑" w:hAnsi="微软雅黑" w:cs="微软雅黑"/>
          <w:sz w:val="24"/>
        </w:rPr>
      </w:pPr>
      <w:r>
        <w:rPr>
          <w:rFonts w:ascii="微软雅黑" w:eastAsia="微软雅黑" w:hAnsi="微软雅黑" w:cs="微软雅黑" w:hint="eastAsia"/>
          <w:sz w:val="24"/>
        </w:rPr>
        <w:t>一、家长要教育子女携带手机上学的利弊，遵规守纪，努力学习，坚决不为孩子提供手机。</w:t>
      </w:r>
    </w:p>
    <w:p w14:paraId="444A2937" w14:textId="77777777" w:rsidR="005660A2" w:rsidRDefault="00000000">
      <w:pPr>
        <w:pStyle w:val="a3"/>
        <w:shd w:val="clear" w:color="auto" w:fill="FFFFFF"/>
        <w:spacing w:before="0" w:beforeAutospacing="0" w:after="0" w:afterAutospacing="0" w:line="480" w:lineRule="exact"/>
        <w:rPr>
          <w:rFonts w:ascii="微软雅黑" w:eastAsia="微软雅黑" w:hAnsi="微软雅黑" w:cs="微软雅黑"/>
          <w:sz w:val="24"/>
        </w:rPr>
      </w:pPr>
      <w:r>
        <w:rPr>
          <w:rFonts w:ascii="微软雅黑" w:eastAsia="微软雅黑" w:hAnsi="微软雅黑" w:cs="微软雅黑" w:hint="eastAsia"/>
          <w:sz w:val="24"/>
        </w:rPr>
        <w:t>二、学生携带手机等移动通讯工具进校园处理规定：</w:t>
      </w:r>
    </w:p>
    <w:p w14:paraId="6C1BF147" w14:textId="77777777" w:rsidR="005660A2" w:rsidRDefault="00000000">
      <w:pPr>
        <w:pStyle w:val="a3"/>
        <w:shd w:val="clear" w:color="auto" w:fill="FFFFFF"/>
        <w:spacing w:before="0" w:beforeAutospacing="0" w:after="0" w:afterAutospacing="0" w:line="4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1.第一次携带手机进校园，暂扣手机将由班主地代管至学期结束再通知家长到学校认领；第二次携带手机进校园，暂扣手机由学校代管至高三毕业，届时再通知家长到学校认领。(期间手机所造成话费等损失学校不负责任)；第三次手机没收，学生将停课反醒，并由家长作出书面保证后学生方进教室。</w:t>
      </w:r>
    </w:p>
    <w:p w14:paraId="070429E2" w14:textId="77777777" w:rsidR="005660A2" w:rsidRDefault="00000000">
      <w:pPr>
        <w:pStyle w:val="a3"/>
        <w:shd w:val="clear" w:color="auto" w:fill="FFFFFF"/>
        <w:spacing w:before="0" w:beforeAutospacing="0" w:after="0" w:afterAutospacing="0" w:line="4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2.学生带手机进校园者将取消三年内在校期间各级各类评先评优资格。（如优秀学生、优秀学生干部、优秀团员、进步学生等）该学生德育考核降级评定。</w:t>
      </w:r>
    </w:p>
    <w:p w14:paraId="45C76498" w14:textId="77777777" w:rsidR="005660A2" w:rsidRDefault="00000000">
      <w:pPr>
        <w:pStyle w:val="a3"/>
        <w:shd w:val="clear" w:color="auto" w:fill="FFFFFF"/>
        <w:spacing w:before="0" w:beforeAutospacing="0" w:after="0" w:afterAutospacing="0" w:line="4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3.学生带手机进校园者将取消在校期间一切寄宿生困难补助或其他补助等。</w:t>
      </w:r>
    </w:p>
    <w:p w14:paraId="0D6AFC7B" w14:textId="77777777" w:rsidR="005660A2" w:rsidRDefault="00000000">
      <w:pPr>
        <w:pStyle w:val="a3"/>
        <w:shd w:val="clear" w:color="auto" w:fill="FFFFFF"/>
        <w:spacing w:before="0" w:beforeAutospacing="0" w:after="0" w:afterAutospacing="0" w:line="4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4.在校期间使用手机，在校的所有管理人员有权查收代管。</w:t>
      </w:r>
    </w:p>
    <w:p w14:paraId="5C64A551" w14:textId="77777777" w:rsidR="005660A2" w:rsidRDefault="00000000">
      <w:pPr>
        <w:pStyle w:val="a3"/>
        <w:shd w:val="clear" w:color="auto" w:fill="FFFFFF"/>
        <w:spacing w:before="0" w:beforeAutospacing="0" w:after="0" w:afterAutospacing="0" w:line="480" w:lineRule="exact"/>
        <w:rPr>
          <w:rFonts w:ascii="微软雅黑" w:eastAsia="微软雅黑" w:hAnsi="微软雅黑" w:cs="微软雅黑"/>
          <w:sz w:val="24"/>
        </w:rPr>
      </w:pPr>
      <w:r>
        <w:rPr>
          <w:rFonts w:ascii="微软雅黑" w:eastAsia="微软雅黑" w:hAnsi="微软雅黑" w:cs="微软雅黑" w:hint="eastAsia"/>
          <w:sz w:val="24"/>
        </w:rPr>
        <w:t>三、本协议有效期自协议签订之日起至学生毕业离校止。</w:t>
      </w:r>
    </w:p>
    <w:p w14:paraId="1C26FBD4" w14:textId="77777777" w:rsidR="005660A2" w:rsidRDefault="00000000">
      <w:pPr>
        <w:pStyle w:val="a3"/>
        <w:shd w:val="clear" w:color="auto" w:fill="FFFFFF"/>
        <w:spacing w:before="0" w:beforeAutospacing="0" w:after="0" w:afterAutospacing="0" w:line="4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另：学生不携带手机后，学生与家长的沟通渠道仍然是畅通的。学生有事时可以可使用班机、学校公用电话、班主任手机等，随时联系沟通。</w:t>
      </w:r>
    </w:p>
    <w:p w14:paraId="1E97C0F8" w14:textId="77777777" w:rsidR="005660A2" w:rsidRDefault="00000000">
      <w:pPr>
        <w:pStyle w:val="a3"/>
        <w:shd w:val="clear" w:color="auto" w:fill="FFFFFF"/>
        <w:spacing w:before="0" w:beforeAutospacing="0" w:after="0" w:afterAutospacing="0" w:line="48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以上规定学生及学生家长承诺自觉履行，坚决服从学校的管理规定。</w:t>
      </w:r>
    </w:p>
    <w:p w14:paraId="3ED2B27A" w14:textId="77777777" w:rsidR="005660A2" w:rsidRDefault="005660A2">
      <w:pPr>
        <w:spacing w:line="0" w:lineRule="atLeast"/>
        <w:ind w:firstLineChars="200" w:firstLine="560"/>
        <w:jc w:val="left"/>
        <w:rPr>
          <w:rFonts w:ascii="微软雅黑" w:eastAsia="微软雅黑" w:hAnsi="微软雅黑" w:cs="微软雅黑"/>
          <w:b/>
          <w:bCs/>
          <w:sz w:val="28"/>
          <w:szCs w:val="32"/>
        </w:rPr>
      </w:pPr>
    </w:p>
    <w:p w14:paraId="3415B7A1" w14:textId="77777777" w:rsidR="005660A2" w:rsidRDefault="00000000">
      <w:pPr>
        <w:spacing w:line="0" w:lineRule="atLeast"/>
        <w:ind w:firstLineChars="200" w:firstLine="560"/>
        <w:jc w:val="left"/>
        <w:rPr>
          <w:rFonts w:ascii="微软雅黑" w:eastAsia="微软雅黑" w:hAnsi="微软雅黑" w:cs="微软雅黑"/>
          <w:b/>
          <w:bCs/>
          <w:sz w:val="28"/>
          <w:szCs w:val="32"/>
        </w:rPr>
      </w:pPr>
      <w:r>
        <w:rPr>
          <w:rFonts w:ascii="微软雅黑" w:eastAsia="微软雅黑" w:hAnsi="微软雅黑" w:cs="微软雅黑" w:hint="eastAsia"/>
          <w:b/>
          <w:bCs/>
          <w:sz w:val="28"/>
          <w:szCs w:val="32"/>
        </w:rPr>
        <w:t>学生签字（手写）：</w:t>
      </w:r>
    </w:p>
    <w:p w14:paraId="40327601" w14:textId="77777777" w:rsidR="005660A2" w:rsidRDefault="00000000">
      <w:pPr>
        <w:spacing w:line="0" w:lineRule="atLeast"/>
        <w:ind w:firstLineChars="200" w:firstLine="560"/>
        <w:jc w:val="left"/>
        <w:rPr>
          <w:rFonts w:ascii="微软雅黑" w:eastAsia="微软雅黑" w:hAnsi="微软雅黑" w:cs="微软雅黑"/>
          <w:b/>
          <w:bCs/>
          <w:sz w:val="28"/>
          <w:szCs w:val="32"/>
        </w:rPr>
      </w:pPr>
      <w:r>
        <w:rPr>
          <w:rFonts w:ascii="微软雅黑" w:eastAsia="微软雅黑" w:hAnsi="微软雅黑" w:cs="微软雅黑" w:hint="eastAsia"/>
          <w:b/>
          <w:bCs/>
          <w:sz w:val="28"/>
          <w:szCs w:val="32"/>
        </w:rPr>
        <w:t>家长签字（手写）：</w:t>
      </w:r>
    </w:p>
    <w:p w14:paraId="6AE5C805" w14:textId="77777777" w:rsidR="005660A2" w:rsidRDefault="00000000">
      <w:pPr>
        <w:spacing w:line="0" w:lineRule="atLeast"/>
        <w:ind w:firstLineChars="200" w:firstLine="560"/>
        <w:jc w:val="left"/>
        <w:rPr>
          <w:rFonts w:ascii="微软雅黑" w:eastAsia="微软雅黑" w:hAnsi="微软雅黑" w:cs="微软雅黑"/>
          <w:b/>
          <w:bCs/>
          <w:sz w:val="28"/>
          <w:szCs w:val="32"/>
        </w:rPr>
      </w:pPr>
      <w:r>
        <w:rPr>
          <w:rFonts w:ascii="微软雅黑" w:eastAsia="微软雅黑" w:hAnsi="微软雅黑" w:cs="微软雅黑" w:hint="eastAsia"/>
          <w:b/>
          <w:bCs/>
          <w:sz w:val="28"/>
          <w:szCs w:val="32"/>
        </w:rPr>
        <w:t>班主任签字（手写）：</w:t>
      </w:r>
    </w:p>
    <w:p w14:paraId="0C3768D9" w14:textId="77777777" w:rsidR="005660A2" w:rsidRDefault="00000000">
      <w:pPr>
        <w:spacing w:line="0" w:lineRule="atLeast"/>
        <w:ind w:firstLineChars="200" w:firstLine="640"/>
        <w:jc w:val="right"/>
        <w:rPr>
          <w:rFonts w:ascii="微软雅黑" w:eastAsia="微软雅黑" w:hAnsi="微软雅黑" w:cs="微软雅黑"/>
          <w:b/>
          <w:sz w:val="32"/>
          <w:szCs w:val="32"/>
        </w:rPr>
      </w:pPr>
      <w:r>
        <w:rPr>
          <w:rFonts w:ascii="微软雅黑" w:eastAsia="微软雅黑" w:hAnsi="微软雅黑" w:cs="微软雅黑" w:hint="eastAsia"/>
          <w:b/>
          <w:sz w:val="32"/>
          <w:szCs w:val="32"/>
        </w:rPr>
        <w:t>三门县瑞杰高级职业中学</w:t>
      </w:r>
    </w:p>
    <w:p w14:paraId="44BDF837" w14:textId="77777777" w:rsidR="005660A2" w:rsidRDefault="00000000">
      <w:pPr>
        <w:wordWrap w:val="0"/>
        <w:spacing w:line="0" w:lineRule="atLeast"/>
        <w:ind w:firstLineChars="200" w:firstLine="640"/>
        <w:jc w:val="right"/>
        <w:rPr>
          <w:rFonts w:ascii="微软雅黑" w:eastAsia="微软雅黑" w:hAnsi="微软雅黑" w:cs="微软雅黑"/>
          <w:b/>
        </w:rPr>
      </w:pPr>
      <w:r>
        <w:rPr>
          <w:rFonts w:ascii="微软雅黑" w:eastAsia="微软雅黑" w:hAnsi="微软雅黑" w:cs="微软雅黑" w:hint="eastAsia"/>
          <w:b/>
          <w:sz w:val="32"/>
          <w:szCs w:val="32"/>
        </w:rPr>
        <w:t>2023年8月  日</w:t>
      </w:r>
    </w:p>
    <w:sectPr w:rsidR="005660A2">
      <w:pgSz w:w="11850" w:h="16783"/>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0453" w14:textId="77777777" w:rsidR="003F764E" w:rsidRDefault="003F764E">
      <w:pPr>
        <w:spacing w:line="240" w:lineRule="auto"/>
      </w:pPr>
      <w:r>
        <w:separator/>
      </w:r>
    </w:p>
  </w:endnote>
  <w:endnote w:type="continuationSeparator" w:id="0">
    <w:p w14:paraId="7A8FB242" w14:textId="77777777" w:rsidR="003F764E" w:rsidRDefault="003F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1E40" w14:textId="77777777" w:rsidR="003F764E" w:rsidRDefault="003F764E">
      <w:pPr>
        <w:spacing w:after="0"/>
      </w:pPr>
      <w:r>
        <w:separator/>
      </w:r>
    </w:p>
  </w:footnote>
  <w:footnote w:type="continuationSeparator" w:id="0">
    <w:p w14:paraId="1010238A" w14:textId="77777777" w:rsidR="003F764E" w:rsidRDefault="003F764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E3ZWQ5MmNlMzg5M2NhNDYyYjU5ZDkwYzk2ODhiYjYifQ=="/>
  </w:docVars>
  <w:rsids>
    <w:rsidRoot w:val="005660A2"/>
    <w:rsid w:val="002452AB"/>
    <w:rsid w:val="003F764E"/>
    <w:rsid w:val="005660A2"/>
    <w:rsid w:val="00E42944"/>
    <w:rsid w:val="060E38FB"/>
    <w:rsid w:val="22A26210"/>
    <w:rsid w:val="38772BED"/>
    <w:rsid w:val="42A640BC"/>
    <w:rsid w:val="4B376C14"/>
    <w:rsid w:val="6B10172F"/>
    <w:rsid w:val="7B68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BA3B9"/>
  <w15:docId w15:val="{93F2FA04-9BF3-42A8-B7B6-6030057B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30"/>
      <w:szCs w:val="24"/>
    </w:rPr>
  </w:style>
  <w:style w:type="paragraph" w:styleId="a4">
    <w:name w:val="header"/>
    <w:basedOn w:val="a"/>
    <w:link w:val="a5"/>
    <w:uiPriority w:val="99"/>
    <w:unhideWhenUsed/>
    <w:rsid w:val="00E42944"/>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E42944"/>
    <w:rPr>
      <w:rFonts w:asciiTheme="minorHAnsi" w:eastAsiaTheme="minorEastAsia" w:hAnsiTheme="minorHAnsi" w:cstheme="minorBidi"/>
      <w:kern w:val="2"/>
      <w:sz w:val="18"/>
      <w:szCs w:val="18"/>
    </w:rPr>
  </w:style>
  <w:style w:type="paragraph" w:styleId="a6">
    <w:name w:val="footer"/>
    <w:basedOn w:val="a"/>
    <w:link w:val="a7"/>
    <w:uiPriority w:val="99"/>
    <w:unhideWhenUsed/>
    <w:rsid w:val="00E42944"/>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E429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577</Characters>
  <Application>Microsoft Office Word</Application>
  <DocSecurity>0</DocSecurity>
  <Lines>4</Lines>
  <Paragraphs>1</Paragraphs>
  <ScaleCrop>false</ScaleCrop>
  <Manager>TTT118</Manager>
  <Company>TTT118</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TTT118</dc:title>
  <dc:subject>TTT118</dc:subject>
  <dc:creator>TTT118</dc:creator>
  <cp:keywords>TTT118</cp:keywords>
  <dc:description>TTT118</dc:description>
  <cp:lastModifiedBy>cai</cp:lastModifiedBy>
  <cp:revision>2</cp:revision>
  <dcterms:created xsi:type="dcterms:W3CDTF">2021-02-23T11:53:00Z</dcterms:created>
  <dcterms:modified xsi:type="dcterms:W3CDTF">2023-08-19T06:45:00Z</dcterms:modified>
  <cp:category>TTT118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46CC8A8D15834617AB46A15FC7DF1882_13</vt:lpwstr>
  </property>
</Properties>
</file>